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REQUERIMENTO - CONTRATO DE LOCAÇÃO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left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NOME COMPLETO: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RG: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 xml:space="preserve"> __________________________________________________________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CPF: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FILIAÇÃO: 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NACIONALIDADE: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 CIVIL: 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PROFISSÃO: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ENDEREÇO: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CIDADE:______________________________________________________________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TELEFONE: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EMAIL: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1"/>
          <w:szCs w:val="21"/>
          <w:lang w:eastAsia="pt-BR"/>
        </w:rPr>
        <w:t xml:space="preserve">Vem requerer à Vossa Senhoria </w:t>
      </w:r>
      <w:r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  <w:t>que</w:t>
      </w:r>
      <w:r>
        <w:rPr>
          <w:rFonts w:hint="default" w:ascii="Arial" w:hAnsi="Arial" w:eastAsia="Times New Roman" w:cs="Arial"/>
          <w:color w:val="auto"/>
          <w:sz w:val="21"/>
          <w:szCs w:val="21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  <w:t xml:space="preserve">: _________ deste 1º Serviço de Registro de Imóveis, se digne proceder a/o: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</w:t>
      </w:r>
      <w:r>
        <w:rPr>
          <w:rFonts w:hint="default" w:ascii="Arial" w:hAnsi="Arial" w:eastAsia="Times New Roman" w:cs="Arial"/>
          <w:color w:val="auto"/>
          <w:sz w:val="20"/>
          <w:szCs w:val="20"/>
          <w:lang w:val="en-US" w:eastAsia="pt-BR"/>
        </w:rPr>
        <w:t xml:space="preserve">   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) </w:t>
      </w:r>
      <w:r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  <w:t>Averbação da Caução prevista no Contrato de Locação, nos termos dos artigos 37, I, e 38, caput, da Lei 8.245/91.Certidão de óbito;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(  ) </w:t>
      </w:r>
      <w:r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  <w:t xml:space="preserve">Registro do Contrato de Locação, exclusivamente para os fins do direito de vigência, nos termos do Artigo 167, inciso I n° 3, da Lei 6.015/73, dispensando a averbação para fins de direito de preferência, prevista no inciso II, n° 16 do mesmo artigo.                           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                        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pt-BR"/>
        </w:rPr>
        <w:t xml:space="preserve"> 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) </w:t>
      </w:r>
      <w:r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  <w:t>Averbação do Contrato de Locação, exclusivamente para os fins do direito de preferência, prevista no Inciso II, n°16, do Artigo 167, da Lei 6.015/73, dispensando o registro para fins do direito de vigência, previsto no inciso I, n° 3 do mesmo artigo.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) </w:t>
      </w:r>
      <w:r>
        <w:rPr>
          <w:rFonts w:hint="default" w:ascii="Arial" w:hAnsi="Arial" w:eastAsia="Times New Roman" w:cs="Arial"/>
          <w:color w:val="auto"/>
          <w:sz w:val="21"/>
          <w:szCs w:val="21"/>
          <w:lang w:val="en-US" w:eastAsia="pt-BR"/>
        </w:rPr>
        <w:t>Registro e a Averbação do Contrato de Locação, para os fins do direito de vigência e do direito de preferencia, nos termo do Artigo 167, inciso I, n° 3, e inciso II, n°16 da Lei 6.015/73.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spacing w:line="240" w:lineRule="auto"/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spacing w:line="240" w:lineRule="auto"/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363" w:leftChars="0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F11161F"/>
    <w:rsid w:val="349A535A"/>
    <w:rsid w:val="359C39BF"/>
    <w:rsid w:val="637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158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