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AVERBAÇÃO DE INSERÇÃO OU ALTERAÇÃO DE MEDIDA PERIMETRA DE QUE RESULTE, OU NÃO, ALTERAÇÃO DE ÁREA SEM NOTIFICAÇÃO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left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NOME COMPLETO: 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RG: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 xml:space="preserve"> __________________________________________________________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 xml:space="preserve">CPF: 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FILIAÇÃO: ____________________________________________________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 xml:space="preserve">NACIONALIDADE: 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ESTADO CIVIL: _______________________________________________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PROFISSÃO: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ENDEREÇO: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CIDADE:______________________________________________________________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ESTADO: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TELEFONE: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_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EMAIL: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Vem, na forma estabelecida no Artigo 213, inciso II, da Lei n. 6.015/73, com a nova redação dada pela Lei 10.931/04, requerer a RETIFICAÇÃO ADMINISTRATIVA de sua propriedade, para tanto expondo o seguinte: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 xml:space="preserve">1 – Os requerentes são proprietários do imóvel(is)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matriculado(s)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 xml:space="preserve"> sob nº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__________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, deste 1° Serviço de Registro de Imóveis;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 xml:space="preserve">2 – O imóvel originalmente possui uma área de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___________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 xml:space="preserve">. Efetuado o levantamento topográfico do terreno pelo profissional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 xml:space="preserve">________________,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(nome completo), com registro no C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REA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 xml:space="preserve"> n.º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______________,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 xml:space="preserve"> ficou constatado que o imóvel possui a área de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_____________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.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3 – Não houve investida em áreas de terrenos vizinhos, consoante anuência na planta e memorial descritivo dos atuais proprietários dos imóveis lindeiros, com as suas respectivas firmas reconhecidas em Cartório.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4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–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Os requerentes e o profissional responsável pelo levantamento topográfico, o qual assina juntamente com eles este requerimento, declaram estar cientes que a veracidade das informações relativas aos confrontantes dos imóveis é responsabilidade exclusiva deles. Declaram, ainda, ser conhecedores do teor do § 14 do Artigo 213 da Lei 6015/73, com a redação que lhe foi dada pela Lei 10.931 de 02 de agosto de 2.004, que diz: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“Art. 213... §14 - Verificado a qualquer tempo não serem verdadeiros os fatos constantes do memorial descritivo, responderão os requerentes e o profissional que o elaborou pelos prejuízos causados, independentemente das sanções disciplinares e penais”.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5 – Declaram, outrossim, sob as penas da lei, que não existem outros proprietários, titulares de direitos ou ainda possuidores de terrenos vizinhos e confrontantes com a propriedade ora retificada.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36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Requer ainda que este Oficial proceda à abertura da matrícula e todos os atos e averbações necessárias, para a perfeita regularização do título.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  <w:u w:val="single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textAlignment w:val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cs="Arial"/>
          <w:color w:val="auto"/>
          <w:sz w:val="20"/>
          <w:szCs w:val="20"/>
        </w:rPr>
        <w:t>Reconhecer 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firma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do(a)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requerente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hint="default" w:ascii="Arial" w:hAnsi="Arial" w:cs="Arial"/>
          <w:color w:val="auto"/>
          <w:sz w:val="20"/>
          <w:szCs w:val="20"/>
          <w:lang w:val="pt-BR"/>
        </w:rPr>
        <w:t xml:space="preserve">Apresentar documentos que comprovem o solicitado. </w:t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BA242CA"/>
    <w:rsid w:val="123D3333"/>
    <w:rsid w:val="147464E3"/>
    <w:rsid w:val="1DF6247A"/>
    <w:rsid w:val="295112B5"/>
    <w:rsid w:val="2F11161F"/>
    <w:rsid w:val="349A535A"/>
    <w:rsid w:val="359C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4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2020-12-23T12:22:13Z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