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E CASAMENTO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: _________ deste 1º Serviço de Registro de Imóveis, seu casamento com: (nome)____________________.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Como prova do acima requerido anexa os seguintes documentos: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Certidão de casamento;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Escritura Pública de Pacto Antenupcial;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(obrigatório sempre que o casamento tenha sido realizado após 27/12/1977 e o regime não seja o da comunhão parcial de bens).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bookmarkStart w:id="0" w:name="_GoBack"/>
      <w:bookmarkEnd w:id="0"/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>A(s) fotocópia(s) deve(m) ser autenticada(s);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>Para casamentos realizados anteriormente a 27/12/1977 em que o regime não seja o da comunhão universal de bens ou da separação obrigatória de bens deverá ser anexada a escritura de pacto antenupcial.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F11161F"/>
    <w:rsid w:val="349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130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2020-12-22T19:35:04Z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